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Геометрия</w:t>
            </w:r>
          </w:p>
          <w:p>
            <w:pPr>
              <w:jc w:val="center"/>
              <w:spacing w:after="0" w:line="240" w:lineRule="auto"/>
              <w:rPr>
                <w:sz w:val="32"/>
                <w:szCs w:val="32"/>
              </w:rPr>
            </w:pPr>
            <w:r>
              <w:rPr>
                <w:rFonts w:ascii="Times New Roman" w:hAnsi="Times New Roman" w:cs="Times New Roman"/>
                <w:color w:val="#000000"/>
                <w:sz w:val="32"/>
                <w:szCs w:val="32"/>
              </w:rPr>
              <w:t> К.М.06.06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«Геометрия»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 «Геометрия».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«Геометрия»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 «Геометрия»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Аналитическая геометрия</w:t>
            </w:r>
          </w:p>
          <w:p>
            <w:pPr>
              <w:jc w:val="center"/>
              <w:spacing w:after="0" w:line="240" w:lineRule="auto"/>
              <w:rPr>
                <w:sz w:val="22"/>
                <w:szCs w:val="22"/>
              </w:rPr>
            </w:pPr>
            <w:r>
              <w:rPr>
                <w:rFonts w:ascii="Times New Roman" w:hAnsi="Times New Roman" w:cs="Times New Roman"/>
                <w:color w:val="#000000"/>
                <w:sz w:val="22"/>
                <w:szCs w:val="22"/>
              </w:rPr>
              <w:t> Элементарная математика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Алгебра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ОПК-3, УК-2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183</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векторной алгебры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на плоскости. Уравнение прямой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Линии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Плоскости и прямые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Поверхности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векторной алгебры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на плоскости. Уравнение прямой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Линии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Плоскости и прямые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Поверхности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векторной алгебры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на плоскости. Уравнение прямой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Линии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Плоскости и прямые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Поверхности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векторной алгебры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на плоскости. Уравнение прямой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Линии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координат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Плоскости и прямые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преобразования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Поверхности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изображений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обзор обоснования геометрии. Элементы геометрии Лобачевского.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вопросы аксиоматики. Обоснование евклидовой геометрии.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построения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изображений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обзор обоснования геометрии. Элементы геометрии Лобачевского.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вопросы аксиоматики. Обоснование евклидовой геометрии.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построения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изображений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обзор обоснования геометрии. Элементы геометрии Лобачевского.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вопросы аксиоматики. Обоснование евклидовой геометрии.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построения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изображений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обзор обоснования геометрии. Элементы геометрии Лобачевского.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вопросы аксиоматики. Обоснование евклидовой геометрии.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построения на плоскости.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0641.6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векторной алгебры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координат на плоскости. Уравнение прямой на плоскости.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Линии второго порядка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преобразования плоскости.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координат в пространстве.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Плоскости и прямые в пространстве.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преобразования пространства.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Поверхности второго порядка.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изображений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обзор обоснования геометрии. Элементы геометрии Лобачевского.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вопросы аксиоматики. Обоснование евклидовой геометрии.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построения на плоскости.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векторной алгебры</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координат на плоскости. Уравнение прямой на плоскости.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Линии второго порядка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преобразования плоскости.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координат в пространстве.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Плоскости и прямые в пространстве.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преобразования пространства.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Поверхности второго порядка.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изображений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обзор обоснования геометрии. Элементы геометрии Лобачевского.</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вопросы аксиоматики. Обоснование евклидовой геометрии.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построения на плоскости.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векторной алгебры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координат на плоскости. Уравнение прямой на плоскости.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Линии второго порядка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преобразования плоскости.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координат в пространстве.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Плоскости и прямые в пространстве.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преобразования пространства.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Поверхности второго порядка.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изображений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обзор обоснования геометрии. Элементы геометрии Лобачевского.</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вопросы аксиоматики. Обоснование евклидовой геометрии.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построения на плоскости.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«Геометрия» / Романова Татьяна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Геометрия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Богомолов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978-5-534-09528-9.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https://urait.ru/bcode/489978</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Геометрия:</w:t>
            </w:r>
            <w:r>
              <w:rPr/>
              <w:t xml:space="preserve"> </w:t>
            </w:r>
            <w:r>
              <w:rPr>
                <w:rFonts w:ascii="Times New Roman" w:hAnsi="Times New Roman" w:cs="Times New Roman"/>
                <w:color w:val="#000000"/>
                <w:sz w:val="24"/>
                <w:szCs w:val="24"/>
              </w:rPr>
              <w:t>планиметрические</w:t>
            </w:r>
            <w:r>
              <w:rPr/>
              <w:t xml:space="preserve"> </w:t>
            </w:r>
            <w:r>
              <w:rPr>
                <w:rFonts w:ascii="Times New Roman" w:hAnsi="Times New Roman" w:cs="Times New Roman"/>
                <w:color w:val="#000000"/>
                <w:sz w:val="24"/>
                <w:szCs w:val="24"/>
              </w:rPr>
              <w:t>задачи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построение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978-5-534-05758-4.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https://urait.ru/bcode/493671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Геометрия:</w:t>
            </w:r>
            <w:r>
              <w:rPr/>
              <w:t xml:space="preserve"> </w:t>
            </w:r>
            <w:r>
              <w:rPr>
                <w:rFonts w:ascii="Times New Roman" w:hAnsi="Times New Roman" w:cs="Times New Roman"/>
                <w:color w:val="#000000"/>
                <w:sz w:val="24"/>
                <w:szCs w:val="24"/>
              </w:rPr>
              <w:t>стереометрические</w:t>
            </w:r>
            <w:r>
              <w:rPr/>
              <w:t xml:space="preserve"> </w:t>
            </w:r>
            <w:r>
              <w:rPr>
                <w:rFonts w:ascii="Times New Roman" w:hAnsi="Times New Roman" w:cs="Times New Roman"/>
                <w:color w:val="#000000"/>
                <w:sz w:val="24"/>
                <w:szCs w:val="24"/>
              </w:rPr>
              <w:t>задачи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построение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978-5-534-05735-5.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https://urait.ru/bcode/493214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Геометрия:</w:t>
            </w:r>
            <w:r>
              <w:rPr/>
              <w:t xml:space="preserve"> </w:t>
            </w:r>
            <w:r>
              <w:rPr>
                <w:rFonts w:ascii="Times New Roman" w:hAnsi="Times New Roman" w:cs="Times New Roman"/>
                <w:color w:val="#000000"/>
                <w:sz w:val="24"/>
                <w:szCs w:val="24"/>
              </w:rPr>
              <w:t>планиметрические</w:t>
            </w:r>
            <w:r>
              <w:rPr/>
              <w:t xml:space="preserve"> </w:t>
            </w:r>
            <w:r>
              <w:rPr>
                <w:rFonts w:ascii="Times New Roman" w:hAnsi="Times New Roman" w:cs="Times New Roman"/>
                <w:color w:val="#000000"/>
                <w:sz w:val="24"/>
                <w:szCs w:val="24"/>
              </w:rPr>
              <w:t>задачи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построение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978-5-534-05758-4.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https://urait.ru/bcode/473822</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Аналитическая</w:t>
            </w:r>
            <w:r>
              <w:rPr/>
              <w:t xml:space="preserve"> </w:t>
            </w:r>
            <w:r>
              <w:rPr>
                <w:rFonts w:ascii="Times New Roman" w:hAnsi="Times New Roman" w:cs="Times New Roman"/>
                <w:color w:val="#000000"/>
                <w:sz w:val="24"/>
                <w:szCs w:val="24"/>
              </w:rPr>
              <w:t>геометрия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Привалов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978-5-534-01262-0.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https://urait.ru/bcode/490111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76.8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2024-2025_ФГОС3++2024_Бак-ЗФО-ПО(МО)(24)_plx_Геометрия</dc:title>
  <dc:creator>FastReport.NET</dc:creator>
</cp:coreProperties>
</file>